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E025B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E025B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E025B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E025B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9E025B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9B76F6" w:rsidRDefault="009B76F6" w:rsidP="009E025B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13.02.2018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E025B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9B76F6" w:rsidRDefault="00B5739F" w:rsidP="009B76F6">
            <w:pPr>
              <w:spacing w:line="204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9B76F6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295/0/197-18</w:t>
            </w:r>
            <w:bookmarkStart w:id="0" w:name="_GoBack"/>
            <w:bookmarkEnd w:id="0"/>
          </w:p>
        </w:tc>
      </w:tr>
    </w:tbl>
    <w:p w:rsidR="00744D27" w:rsidRDefault="00744D27" w:rsidP="009E025B">
      <w:pPr>
        <w:spacing w:line="204" w:lineRule="auto"/>
        <w:rPr>
          <w:sz w:val="28"/>
          <w:szCs w:val="28"/>
          <w:lang w:val="uk-UA"/>
        </w:rPr>
      </w:pPr>
    </w:p>
    <w:p w:rsidR="00744D27" w:rsidRPr="00C14189" w:rsidRDefault="00744D27" w:rsidP="009E025B">
      <w:pPr>
        <w:spacing w:line="204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B11C1B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B11C1B">
        <w:rPr>
          <w:sz w:val="28"/>
          <w:szCs w:val="28"/>
          <w:lang w:val="uk-UA"/>
        </w:rPr>
        <w:t>лікарського засобу</w:t>
      </w:r>
    </w:p>
    <w:p w:rsidR="00B11C1B" w:rsidRDefault="00B37D8E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B11C1B">
        <w:rPr>
          <w:sz w:val="28"/>
          <w:szCs w:val="28"/>
          <w:lang w:val="uk-UA"/>
        </w:rPr>
        <w:t xml:space="preserve">Імуноглобулін </w:t>
      </w:r>
      <w:proofErr w:type="spellStart"/>
      <w:r w:rsidR="00B11C1B">
        <w:rPr>
          <w:sz w:val="28"/>
          <w:szCs w:val="28"/>
          <w:lang w:val="uk-UA"/>
        </w:rPr>
        <w:t>антирезус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B11C1B">
        <w:rPr>
          <w:sz w:val="28"/>
          <w:szCs w:val="28"/>
          <w:lang w:val="uk-UA"/>
        </w:rPr>
        <w:t>Rho</w:t>
      </w:r>
      <w:proofErr w:type="spellEnd"/>
      <w:r w:rsidR="00B11C1B">
        <w:rPr>
          <w:sz w:val="28"/>
          <w:szCs w:val="28"/>
          <w:lang w:val="uk-UA"/>
        </w:rPr>
        <w:t xml:space="preserve"> (D)</w:t>
      </w:r>
    </w:p>
    <w:p w:rsidR="00B37D8E" w:rsidRDefault="00B11C1B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людини»  </w:t>
      </w:r>
      <w:r w:rsidR="00744D27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запобігання гемолітичної</w:t>
      </w:r>
    </w:p>
    <w:p w:rsidR="00744D27" w:rsidRDefault="00B11C1B" w:rsidP="009E025B">
      <w:pPr>
        <w:spacing w:line="204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хвороби новонароджених</w:t>
      </w:r>
    </w:p>
    <w:p w:rsidR="00744D27" w:rsidRPr="000744C7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9E025B">
      <w:pPr>
        <w:spacing w:line="204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B11C1B">
        <w:rPr>
          <w:sz w:val="28"/>
          <w:szCs w:val="28"/>
          <w:lang w:val="uk-UA"/>
        </w:rPr>
        <w:t>18 січня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B11C1B">
        <w:rPr>
          <w:sz w:val="28"/>
          <w:szCs w:val="28"/>
          <w:lang w:val="uk-UA"/>
        </w:rPr>
        <w:t>93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B11C1B">
        <w:rPr>
          <w:sz w:val="28"/>
          <w:szCs w:val="28"/>
          <w:lang w:val="uk-UA"/>
        </w:rPr>
        <w:t>лікарського засобу</w:t>
      </w:r>
      <w:r w:rsidR="00B37D8E">
        <w:rPr>
          <w:sz w:val="28"/>
          <w:szCs w:val="28"/>
          <w:lang w:val="uk-UA"/>
        </w:rPr>
        <w:t xml:space="preserve"> </w:t>
      </w:r>
      <w:r w:rsidR="00B11C1B">
        <w:rPr>
          <w:sz w:val="28"/>
          <w:szCs w:val="28"/>
          <w:lang w:val="uk-UA"/>
        </w:rPr>
        <w:t xml:space="preserve">«Імуноглобулін </w:t>
      </w:r>
      <w:proofErr w:type="spellStart"/>
      <w:r w:rsidR="00B11C1B">
        <w:rPr>
          <w:sz w:val="28"/>
          <w:szCs w:val="28"/>
          <w:lang w:val="uk-UA"/>
        </w:rPr>
        <w:t>антирезус</w:t>
      </w:r>
      <w:proofErr w:type="spellEnd"/>
      <w:r w:rsidR="00B11C1B">
        <w:rPr>
          <w:sz w:val="28"/>
          <w:szCs w:val="28"/>
          <w:lang w:val="uk-UA"/>
        </w:rPr>
        <w:t xml:space="preserve"> </w:t>
      </w:r>
      <w:proofErr w:type="spellStart"/>
      <w:r w:rsidR="00B11C1B">
        <w:rPr>
          <w:sz w:val="28"/>
          <w:szCs w:val="28"/>
          <w:lang w:val="uk-UA"/>
        </w:rPr>
        <w:t>Rho</w:t>
      </w:r>
      <w:proofErr w:type="spellEnd"/>
      <w:r w:rsidR="00B11C1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новонароджених, закупленого </w:t>
      </w:r>
      <w:r w:rsidR="00A963AE">
        <w:rPr>
          <w:sz w:val="28"/>
          <w:szCs w:val="28"/>
          <w:lang w:val="uk-UA"/>
        </w:rPr>
        <w:t xml:space="preserve">за кошти Державного бюджету України на </w:t>
      </w:r>
      <w:r w:rsidR="00B11C1B">
        <w:rPr>
          <w:sz w:val="28"/>
          <w:szCs w:val="28"/>
          <w:lang w:val="uk-UA"/>
        </w:rPr>
        <w:br/>
      </w:r>
      <w:r w:rsidR="00A963AE">
        <w:rPr>
          <w:sz w:val="28"/>
          <w:szCs w:val="28"/>
          <w:lang w:val="uk-UA"/>
        </w:rPr>
        <w:t>201</w:t>
      </w:r>
      <w:r w:rsidR="007F3A36" w:rsidRPr="00B11C1B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B11C1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B11C1B">
        <w:rPr>
          <w:sz w:val="28"/>
          <w:szCs w:val="28"/>
          <w:lang w:val="uk-UA"/>
        </w:rPr>
        <w:t>антирезус</w:t>
      </w:r>
      <w:proofErr w:type="spellEnd"/>
      <w:r w:rsidR="00B11C1B">
        <w:rPr>
          <w:sz w:val="28"/>
          <w:szCs w:val="28"/>
          <w:lang w:val="uk-UA"/>
        </w:rPr>
        <w:t xml:space="preserve"> </w:t>
      </w:r>
      <w:proofErr w:type="spellStart"/>
      <w:r w:rsidR="00B11C1B">
        <w:rPr>
          <w:sz w:val="28"/>
          <w:szCs w:val="28"/>
          <w:lang w:val="uk-UA"/>
        </w:rPr>
        <w:t>Rho</w:t>
      </w:r>
      <w:proofErr w:type="spellEnd"/>
      <w:r w:rsidR="00B11C1B">
        <w:rPr>
          <w:sz w:val="28"/>
          <w:szCs w:val="28"/>
          <w:lang w:val="uk-UA"/>
        </w:rPr>
        <w:t xml:space="preserve"> (D) людини»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B37D8E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B37D8E">
        <w:rPr>
          <w:sz w:val="28"/>
          <w:szCs w:val="28"/>
          <w:lang w:val="uk-UA"/>
        </w:rPr>
        <w:t>ов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proofErr w:type="spellStart"/>
      <w:r w:rsidR="00B11C1B">
        <w:rPr>
          <w:sz w:val="28"/>
          <w:szCs w:val="28"/>
          <w:lang w:val="uk-UA"/>
        </w:rPr>
        <w:t>антирезусного</w:t>
      </w:r>
      <w:proofErr w:type="spellEnd"/>
      <w:r w:rsidR="00B11C1B">
        <w:rPr>
          <w:sz w:val="28"/>
          <w:szCs w:val="28"/>
          <w:lang w:val="uk-UA"/>
        </w:rPr>
        <w:t xml:space="preserve"> імуноглобуліну для запобігання гемолітичної хвороби новонароджених</w:t>
      </w:r>
      <w:r w:rsidR="00B37D8E">
        <w:rPr>
          <w:sz w:val="28"/>
          <w:szCs w:val="28"/>
          <w:lang w:val="uk-UA"/>
        </w:rPr>
        <w:t>»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9E025B">
      <w:pPr>
        <w:pStyle w:val="a6"/>
        <w:spacing w:line="204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37D8E" w:rsidRPr="00B11C1B" w:rsidRDefault="00B37D8E" w:rsidP="009E025B">
      <w:pPr>
        <w:numPr>
          <w:ilvl w:val="0"/>
          <w:numId w:val="4"/>
        </w:numPr>
        <w:tabs>
          <w:tab w:val="left" w:pos="1260"/>
        </w:tabs>
        <w:spacing w:line="204" w:lineRule="auto"/>
        <w:ind w:left="-180" w:right="-1" w:firstLine="900"/>
        <w:jc w:val="both"/>
        <w:rPr>
          <w:bCs/>
          <w:sz w:val="28"/>
          <w:szCs w:val="28"/>
          <w:lang w:val="uk-UA"/>
        </w:rPr>
      </w:pPr>
      <w:r w:rsidRPr="00B37D8E">
        <w:rPr>
          <w:bCs/>
          <w:sz w:val="28"/>
          <w:szCs w:val="28"/>
          <w:lang w:val="uk-UA"/>
        </w:rPr>
        <w:t xml:space="preserve">Затвердити розподіл </w:t>
      </w:r>
      <w:r w:rsidR="00B11C1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B11C1B">
        <w:rPr>
          <w:sz w:val="28"/>
          <w:szCs w:val="28"/>
          <w:lang w:val="uk-UA"/>
        </w:rPr>
        <w:t>антирезус</w:t>
      </w:r>
      <w:proofErr w:type="spellEnd"/>
      <w:r w:rsidR="00B11C1B">
        <w:rPr>
          <w:sz w:val="28"/>
          <w:szCs w:val="28"/>
          <w:lang w:val="uk-UA"/>
        </w:rPr>
        <w:t xml:space="preserve"> </w:t>
      </w:r>
      <w:proofErr w:type="spellStart"/>
      <w:r w:rsidR="00B11C1B">
        <w:rPr>
          <w:sz w:val="28"/>
          <w:szCs w:val="28"/>
          <w:lang w:val="uk-UA"/>
        </w:rPr>
        <w:t>Rho</w:t>
      </w:r>
      <w:proofErr w:type="spellEnd"/>
      <w:r w:rsidR="00B11C1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</w:t>
      </w:r>
      <w:r w:rsidRPr="00B37D8E">
        <w:rPr>
          <w:sz w:val="28"/>
          <w:szCs w:val="28"/>
          <w:lang w:val="uk-UA"/>
        </w:rPr>
        <w:t xml:space="preserve"> 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</w:t>
      </w:r>
      <w:r w:rsidRPr="00B11C1B">
        <w:rPr>
          <w:bCs/>
          <w:sz w:val="28"/>
          <w:szCs w:val="28"/>
          <w:lang w:val="uk-UA"/>
        </w:rPr>
        <w:t xml:space="preserve">до додатку.  </w:t>
      </w:r>
    </w:p>
    <w:p w:rsidR="005C4305" w:rsidRPr="00B11C1B" w:rsidRDefault="005C4305" w:rsidP="009E025B">
      <w:pPr>
        <w:tabs>
          <w:tab w:val="left" w:pos="1260"/>
        </w:tabs>
        <w:spacing w:line="204" w:lineRule="auto"/>
        <w:ind w:left="720" w:right="-1"/>
        <w:jc w:val="both"/>
        <w:rPr>
          <w:bCs/>
          <w:sz w:val="28"/>
          <w:szCs w:val="28"/>
          <w:lang w:val="uk-UA"/>
        </w:rPr>
      </w:pPr>
    </w:p>
    <w:p w:rsidR="00744D27" w:rsidRPr="00B11C1B" w:rsidRDefault="00B11C1B" w:rsidP="009E025B">
      <w:pPr>
        <w:numPr>
          <w:ilvl w:val="0"/>
          <w:numId w:val="4"/>
        </w:numPr>
        <w:tabs>
          <w:tab w:val="left" w:pos="720"/>
          <w:tab w:val="left" w:pos="1260"/>
        </w:tabs>
        <w:spacing w:line="204" w:lineRule="auto"/>
        <w:ind w:left="-180" w:right="-1" w:firstLine="900"/>
        <w:jc w:val="both"/>
        <w:rPr>
          <w:bCs/>
          <w:sz w:val="28"/>
          <w:szCs w:val="28"/>
          <w:lang w:val="uk-UA"/>
        </w:rPr>
      </w:pPr>
      <w:r w:rsidRPr="00B11C1B">
        <w:rPr>
          <w:bCs/>
          <w:sz w:val="28"/>
          <w:szCs w:val="28"/>
          <w:lang w:val="uk-UA"/>
        </w:rPr>
        <w:t>Директору</w:t>
      </w:r>
      <w:r w:rsidR="00B37D8E" w:rsidRPr="00B11C1B">
        <w:rPr>
          <w:bCs/>
          <w:sz w:val="28"/>
          <w:szCs w:val="28"/>
          <w:lang w:val="uk-UA"/>
        </w:rPr>
        <w:t xml:space="preserve"> КЗ “Дніпропетровськ</w:t>
      </w:r>
      <w:r w:rsidRPr="00B11C1B">
        <w:rPr>
          <w:bCs/>
          <w:sz w:val="28"/>
          <w:szCs w:val="28"/>
          <w:lang w:val="uk-UA"/>
        </w:rPr>
        <w:t xml:space="preserve">а </w:t>
      </w:r>
      <w:r w:rsidR="00B37D8E" w:rsidRPr="00B11C1B">
        <w:rPr>
          <w:bCs/>
          <w:sz w:val="28"/>
          <w:szCs w:val="28"/>
          <w:lang w:val="uk-UA"/>
        </w:rPr>
        <w:t>обласн</w:t>
      </w:r>
      <w:r w:rsidRPr="00B11C1B">
        <w:rPr>
          <w:bCs/>
          <w:sz w:val="28"/>
          <w:szCs w:val="28"/>
          <w:lang w:val="uk-UA"/>
        </w:rPr>
        <w:t>а дитяча клінічна лікарня</w:t>
      </w:r>
      <w:r w:rsidR="00B37D8E" w:rsidRPr="00B11C1B">
        <w:rPr>
          <w:bCs/>
          <w:sz w:val="28"/>
          <w:szCs w:val="28"/>
          <w:lang w:val="uk-UA"/>
        </w:rPr>
        <w:t xml:space="preserve">”  ДОР” </w:t>
      </w:r>
      <w:r w:rsidRPr="00B11C1B">
        <w:rPr>
          <w:bCs/>
          <w:sz w:val="28"/>
          <w:szCs w:val="28"/>
          <w:lang w:val="uk-UA"/>
        </w:rPr>
        <w:t>Хитрику О.Л</w:t>
      </w:r>
      <w:r w:rsidR="00B37D8E" w:rsidRPr="00B11C1B">
        <w:rPr>
          <w:bCs/>
          <w:sz w:val="28"/>
          <w:szCs w:val="28"/>
          <w:lang w:val="uk-UA"/>
        </w:rPr>
        <w:t>.</w:t>
      </w:r>
      <w:r w:rsidR="009E025B">
        <w:rPr>
          <w:bCs/>
          <w:sz w:val="28"/>
          <w:szCs w:val="28"/>
          <w:lang w:val="uk-UA"/>
        </w:rPr>
        <w:t xml:space="preserve"> забезпечити</w:t>
      </w:r>
      <w:r w:rsidR="00B37D8E" w:rsidRPr="00B11C1B">
        <w:rPr>
          <w:bCs/>
          <w:sz w:val="28"/>
          <w:szCs w:val="28"/>
          <w:lang w:val="uk-UA"/>
        </w:rPr>
        <w:t>:</w:t>
      </w:r>
    </w:p>
    <w:p w:rsidR="00744D27" w:rsidRPr="00B11C1B" w:rsidRDefault="00FB5C1C" w:rsidP="009E025B">
      <w:pPr>
        <w:pStyle w:val="a8"/>
        <w:spacing w:before="0" w:line="204" w:lineRule="auto"/>
        <w:rPr>
          <w:rFonts w:ascii="Times New Roman" w:eastAsia="Times New Roman" w:hAnsi="Times New Roman" w:cs="Times New Roman"/>
          <w:bCs/>
        </w:rPr>
      </w:pPr>
      <w:r w:rsidRPr="00B11C1B">
        <w:rPr>
          <w:rFonts w:ascii="Times New Roman" w:eastAsia="Times New Roman" w:hAnsi="Times New Roman" w:cs="Times New Roman"/>
          <w:bCs/>
        </w:rPr>
        <w:t>2.1</w:t>
      </w:r>
      <w:r w:rsidR="00744D27" w:rsidRPr="00B11C1B">
        <w:rPr>
          <w:rFonts w:ascii="Times New Roman" w:eastAsia="Times New Roman" w:hAnsi="Times New Roman" w:cs="Times New Roman"/>
          <w:bCs/>
        </w:rPr>
        <w:t>.</w:t>
      </w:r>
      <w:r w:rsidR="00744D27" w:rsidRPr="00B11C1B">
        <w:rPr>
          <w:rFonts w:ascii="Times New Roman" w:eastAsia="Times New Roman" w:hAnsi="Times New Roman" w:cs="Times New Roman"/>
          <w:bCs/>
        </w:rPr>
        <w:tab/>
      </w:r>
      <w:r w:rsidRPr="00B11C1B">
        <w:rPr>
          <w:rFonts w:ascii="Times New Roman" w:eastAsia="Times New Roman" w:hAnsi="Times New Roman" w:cs="Times New Roman"/>
          <w:bCs/>
        </w:rPr>
        <w:t>П</w:t>
      </w:r>
      <w:r w:rsidR="00744D27" w:rsidRPr="00B11C1B">
        <w:rPr>
          <w:rFonts w:ascii="Times New Roman" w:eastAsia="Times New Roman" w:hAnsi="Times New Roman" w:cs="Times New Roman"/>
          <w:bCs/>
        </w:rPr>
        <w:t>ерсональну відповідальність за збереженням та раціональним використанням отриман</w:t>
      </w:r>
      <w:r w:rsidR="00B37D8E" w:rsidRPr="00B11C1B">
        <w:rPr>
          <w:rFonts w:ascii="Times New Roman" w:eastAsia="Times New Roman" w:hAnsi="Times New Roman" w:cs="Times New Roman"/>
          <w:bCs/>
        </w:rPr>
        <w:t>ого</w:t>
      </w:r>
      <w:r w:rsidR="00744D27" w:rsidRPr="00B11C1B">
        <w:rPr>
          <w:rFonts w:ascii="Times New Roman" w:eastAsia="Times New Roman" w:hAnsi="Times New Roman" w:cs="Times New Roman"/>
          <w:bCs/>
        </w:rPr>
        <w:t xml:space="preserve"> </w:t>
      </w:r>
      <w:r w:rsidR="00B11C1B" w:rsidRPr="00B11C1B">
        <w:rPr>
          <w:rFonts w:ascii="Times New Roman" w:eastAsia="Times New Roman" w:hAnsi="Times New Roman" w:cs="Times New Roman"/>
          <w:bCs/>
        </w:rPr>
        <w:t xml:space="preserve">лікарського засобу «Імуноглобулін </w:t>
      </w:r>
      <w:proofErr w:type="spellStart"/>
      <w:r w:rsidR="00B11C1B" w:rsidRPr="00B11C1B">
        <w:rPr>
          <w:rFonts w:ascii="Times New Roman" w:eastAsia="Times New Roman" w:hAnsi="Times New Roman" w:cs="Times New Roman"/>
          <w:bCs/>
        </w:rPr>
        <w:t>антирезус</w:t>
      </w:r>
      <w:proofErr w:type="spellEnd"/>
      <w:r w:rsidR="00B11C1B" w:rsidRPr="00B11C1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B11C1B" w:rsidRPr="00B11C1B">
        <w:rPr>
          <w:rFonts w:ascii="Times New Roman" w:eastAsia="Times New Roman" w:hAnsi="Times New Roman" w:cs="Times New Roman"/>
          <w:bCs/>
        </w:rPr>
        <w:t>Rho</w:t>
      </w:r>
      <w:proofErr w:type="spellEnd"/>
      <w:r w:rsidR="00B11C1B" w:rsidRPr="00B11C1B">
        <w:rPr>
          <w:rFonts w:ascii="Times New Roman" w:eastAsia="Times New Roman" w:hAnsi="Times New Roman" w:cs="Times New Roman"/>
          <w:bCs/>
        </w:rPr>
        <w:t xml:space="preserve"> (D) людини» для запобігання гемолітичної хвороби новонароджених</w:t>
      </w:r>
      <w:r w:rsidR="00744D27" w:rsidRPr="00B11C1B">
        <w:rPr>
          <w:rFonts w:ascii="Times New Roman" w:eastAsia="Times New Roman" w:hAnsi="Times New Roman" w:cs="Times New Roman"/>
          <w:bCs/>
        </w:rPr>
        <w:t>.</w:t>
      </w:r>
    </w:p>
    <w:p w:rsidR="00FB5C1C" w:rsidRDefault="00744D27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2.</w:t>
      </w:r>
      <w:r w:rsidR="00FB5C1C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2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ab/>
      </w:r>
      <w:r w:rsidR="00FB5C1C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блік </w:t>
      </w:r>
      <w:r w:rsidR="002840A2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отриманого </w:t>
      </w:r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лікарського засобу «Імуноглобулін </w:t>
      </w:r>
      <w:proofErr w:type="spellStart"/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антирезус</w:t>
      </w:r>
      <w:proofErr w:type="spellEnd"/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Rho</w:t>
      </w:r>
      <w:proofErr w:type="spellEnd"/>
      <w:r w:rsidR="00B11C1B"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(D) людини» 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відповідно до наказу департаменту охорони здоров'я облдержадміністрації від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9E025B" w:rsidRPr="00864394" w:rsidRDefault="009E025B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2.3.    Передачу лікарського засобу </w:t>
      </w:r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«Імуноглобулін </w:t>
      </w:r>
      <w:proofErr w:type="spellStart"/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антирезус</w:t>
      </w:r>
      <w:proofErr w:type="spellEnd"/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>Rho</w:t>
      </w:r>
      <w:proofErr w:type="spellEnd"/>
      <w:r w:rsidRPr="00B11C1B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(D) людини»</w:t>
      </w:r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до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>лікуаально-профілактичних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закладів відповідно до додатку.</w:t>
      </w:r>
    </w:p>
    <w:p w:rsidR="00744D27" w:rsidRPr="001970D9" w:rsidRDefault="00744D27" w:rsidP="009E025B">
      <w:pPr>
        <w:tabs>
          <w:tab w:val="left" w:pos="1440"/>
        </w:tabs>
        <w:spacing w:line="204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9E025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025C9B">
        <w:rPr>
          <w:sz w:val="28"/>
          <w:szCs w:val="28"/>
          <w:lang w:val="uk-UA"/>
        </w:rPr>
        <w:t>вакцина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5C4305" w:rsidRDefault="00744D27" w:rsidP="009E025B">
      <w:pPr>
        <w:tabs>
          <w:tab w:val="left" w:pos="5103"/>
        </w:tabs>
        <w:spacing w:line="204" w:lineRule="auto"/>
        <w:ind w:left="5103"/>
        <w:jc w:val="both"/>
        <w:rPr>
          <w:spacing w:val="-2"/>
          <w:sz w:val="28"/>
          <w:szCs w:val="28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463A1D" w:rsidRDefault="00744D27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025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У випадку 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 отриман</w:t>
      </w:r>
      <w:r w:rsidR="002840A2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«Імуноглобулін </w:t>
      </w:r>
      <w:proofErr w:type="spellStart"/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антирезус</w:t>
      </w:r>
      <w:proofErr w:type="spellEnd"/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Rho</w:t>
      </w:r>
      <w:proofErr w:type="spellEnd"/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(D) людини» для запобігання гемолітичної хвороби</w:t>
      </w:r>
      <w:r w:rsidR="00025C9B">
        <w:rPr>
          <w:sz w:val="28"/>
          <w:szCs w:val="28"/>
          <w:lang w:val="uk-UA"/>
        </w:rPr>
        <w:t xml:space="preserve"> </w:t>
      </w:r>
      <w:r w:rsidR="00025C9B" w:rsidRPr="00025C9B">
        <w:rPr>
          <w:rFonts w:ascii="Times New Roman" w:hAnsi="Times New Roman" w:cs="Times New Roman"/>
          <w:sz w:val="28"/>
          <w:szCs w:val="28"/>
          <w:lang w:val="uk-UA" w:eastAsia="ru-RU"/>
        </w:rPr>
        <w:t>новонароджених</w:t>
      </w:r>
      <w:r w:rsidR="002840A2" w:rsidRPr="000744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аздалегідь інформувати департамент охорони здоров’я облдержадміністрації для прийняття відповідних рішень.</w:t>
      </w:r>
    </w:p>
    <w:p w:rsidR="005C4305" w:rsidRPr="00463A1D" w:rsidRDefault="005C4305" w:rsidP="009E025B">
      <w:pPr>
        <w:pStyle w:val="a6"/>
        <w:spacing w:line="204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4305" w:rsidRPr="002C27BE" w:rsidRDefault="005C4305" w:rsidP="009E025B">
      <w:pPr>
        <w:pStyle w:val="a8"/>
        <w:numPr>
          <w:ilvl w:val="0"/>
          <w:numId w:val="4"/>
        </w:numPr>
        <w:tabs>
          <w:tab w:val="left" w:pos="1418"/>
        </w:tabs>
        <w:spacing w:before="0" w:line="204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2C27BE">
        <w:rPr>
          <w:rFonts w:ascii="Times New Roman" w:eastAsia="Times New Roman" w:hAnsi="Times New Roman" w:cs="Times New Roman"/>
          <w:lang w:eastAsia="en-US"/>
        </w:rPr>
        <w:t>Головним лікарям лікувально-профілактичних закладів, викладених у додатку</w:t>
      </w:r>
      <w:r>
        <w:rPr>
          <w:rFonts w:ascii="Times New Roman" w:eastAsia="Times New Roman" w:hAnsi="Times New Roman" w:cs="Times New Roman"/>
          <w:lang w:eastAsia="en-US"/>
        </w:rPr>
        <w:t xml:space="preserve"> забезпечити</w:t>
      </w:r>
      <w:r w:rsidRPr="002C27BE">
        <w:rPr>
          <w:rFonts w:ascii="Times New Roman" w:eastAsia="Times New Roman" w:hAnsi="Times New Roman" w:cs="Times New Roman"/>
          <w:lang w:eastAsia="en-US"/>
        </w:rPr>
        <w:t>: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тримання </w:t>
      </w:r>
      <w:r w:rsidR="00025C9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025C9B">
        <w:rPr>
          <w:sz w:val="28"/>
          <w:szCs w:val="28"/>
          <w:lang w:val="uk-UA"/>
        </w:rPr>
        <w:t>антирезус</w:t>
      </w:r>
      <w:proofErr w:type="spellEnd"/>
      <w:r w:rsidR="00025C9B">
        <w:rPr>
          <w:sz w:val="28"/>
          <w:szCs w:val="28"/>
          <w:lang w:val="uk-UA"/>
        </w:rPr>
        <w:t xml:space="preserve"> </w:t>
      </w:r>
      <w:proofErr w:type="spellStart"/>
      <w:r w:rsidR="00025C9B">
        <w:rPr>
          <w:sz w:val="28"/>
          <w:szCs w:val="28"/>
          <w:lang w:val="uk-UA"/>
        </w:rPr>
        <w:t>Rho</w:t>
      </w:r>
      <w:proofErr w:type="spellEnd"/>
      <w:r w:rsidR="00025C9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відповідно до затвердженого розподілу</w:t>
      </w:r>
      <w:r>
        <w:rPr>
          <w:sz w:val="28"/>
          <w:szCs w:val="28"/>
          <w:lang w:val="uk-UA" w:eastAsia="en-US"/>
        </w:rPr>
        <w:t xml:space="preserve"> забезпечити: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ерсональну відповідальність за збереженням та раціональним використанням отриманого </w:t>
      </w:r>
      <w:r w:rsidR="00025C9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025C9B">
        <w:rPr>
          <w:sz w:val="28"/>
          <w:szCs w:val="28"/>
          <w:lang w:val="uk-UA"/>
        </w:rPr>
        <w:t>антирезус</w:t>
      </w:r>
      <w:proofErr w:type="spellEnd"/>
      <w:r w:rsidR="00025C9B">
        <w:rPr>
          <w:sz w:val="28"/>
          <w:szCs w:val="28"/>
          <w:lang w:val="uk-UA"/>
        </w:rPr>
        <w:t xml:space="preserve"> </w:t>
      </w:r>
      <w:proofErr w:type="spellStart"/>
      <w:r w:rsidR="00025C9B">
        <w:rPr>
          <w:sz w:val="28"/>
          <w:szCs w:val="28"/>
          <w:lang w:val="uk-UA"/>
        </w:rPr>
        <w:t>Rho</w:t>
      </w:r>
      <w:proofErr w:type="spellEnd"/>
      <w:r w:rsidR="00025C9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</w:t>
      </w:r>
      <w:r w:rsidRPr="002C27BE">
        <w:rPr>
          <w:sz w:val="28"/>
          <w:szCs w:val="28"/>
          <w:lang w:val="uk-UA" w:eastAsia="en-US"/>
        </w:rPr>
        <w:t xml:space="preserve">. 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 xml:space="preserve">У випадку виникнення питань стосовно якості отриманого </w:t>
      </w:r>
      <w:r w:rsidR="00025C9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025C9B">
        <w:rPr>
          <w:sz w:val="28"/>
          <w:szCs w:val="28"/>
          <w:lang w:val="uk-UA"/>
        </w:rPr>
        <w:t>антирезус</w:t>
      </w:r>
      <w:proofErr w:type="spellEnd"/>
      <w:r w:rsidR="00025C9B">
        <w:rPr>
          <w:sz w:val="28"/>
          <w:szCs w:val="28"/>
          <w:lang w:val="uk-UA"/>
        </w:rPr>
        <w:t xml:space="preserve"> </w:t>
      </w:r>
      <w:proofErr w:type="spellStart"/>
      <w:r w:rsidR="00025C9B">
        <w:rPr>
          <w:sz w:val="28"/>
          <w:szCs w:val="28"/>
          <w:lang w:val="uk-UA"/>
        </w:rPr>
        <w:t>Rho</w:t>
      </w:r>
      <w:proofErr w:type="spellEnd"/>
      <w:r w:rsidR="00025C9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5C4305" w:rsidRPr="002C27BE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О</w:t>
      </w:r>
      <w:r w:rsidRPr="002C27BE">
        <w:rPr>
          <w:sz w:val="28"/>
          <w:szCs w:val="28"/>
          <w:lang w:val="uk-UA" w:eastAsia="en-US"/>
        </w:rPr>
        <w:t xml:space="preserve">блік отриманого </w:t>
      </w:r>
      <w:r w:rsidR="00025C9B">
        <w:rPr>
          <w:sz w:val="28"/>
          <w:szCs w:val="28"/>
          <w:lang w:val="uk-UA"/>
        </w:rPr>
        <w:t xml:space="preserve">лікарського засобу «Імуноглобулін </w:t>
      </w:r>
      <w:proofErr w:type="spellStart"/>
      <w:r w:rsidR="00025C9B">
        <w:rPr>
          <w:sz w:val="28"/>
          <w:szCs w:val="28"/>
          <w:lang w:val="uk-UA"/>
        </w:rPr>
        <w:t>антирезус</w:t>
      </w:r>
      <w:proofErr w:type="spellEnd"/>
      <w:r w:rsidR="00025C9B">
        <w:rPr>
          <w:sz w:val="28"/>
          <w:szCs w:val="28"/>
          <w:lang w:val="uk-UA"/>
        </w:rPr>
        <w:t xml:space="preserve"> </w:t>
      </w:r>
      <w:proofErr w:type="spellStart"/>
      <w:r w:rsidR="00025C9B">
        <w:rPr>
          <w:sz w:val="28"/>
          <w:szCs w:val="28"/>
          <w:lang w:val="uk-UA"/>
        </w:rPr>
        <w:t>Rho</w:t>
      </w:r>
      <w:proofErr w:type="spellEnd"/>
      <w:r w:rsidR="00025C9B">
        <w:rPr>
          <w:sz w:val="28"/>
          <w:szCs w:val="28"/>
          <w:lang w:val="uk-UA"/>
        </w:rPr>
        <w:t xml:space="preserve"> (D) людини» для запобігання гемолітичної хвороби новонароджених</w:t>
      </w:r>
      <w:r w:rsidR="00025C9B" w:rsidRPr="002C27BE">
        <w:rPr>
          <w:sz w:val="28"/>
          <w:szCs w:val="28"/>
          <w:lang w:val="uk-UA" w:eastAsia="en-US"/>
        </w:rPr>
        <w:t xml:space="preserve"> </w:t>
      </w:r>
      <w:r w:rsidRPr="002C27BE">
        <w:rPr>
          <w:sz w:val="28"/>
          <w:szCs w:val="28"/>
          <w:lang w:val="uk-UA" w:eastAsia="en-US"/>
        </w:rPr>
        <w:t>відповідно до наказу департаменту охорони здоров’я облдержадміністрації від 13 квітня 2017 року № 406/0/197-17 «Щодо обліку матеріальних цінностей, які надходять до області шляхом централізованого постачання».</w:t>
      </w:r>
    </w:p>
    <w:p w:rsidR="005C4305" w:rsidRDefault="005C4305" w:rsidP="009E025B">
      <w:pPr>
        <w:pStyle w:val="af2"/>
        <w:widowControl w:val="0"/>
        <w:numPr>
          <w:ilvl w:val="1"/>
          <w:numId w:val="4"/>
        </w:numPr>
        <w:tabs>
          <w:tab w:val="left" w:pos="1418"/>
        </w:tabs>
        <w:autoSpaceDE w:val="0"/>
        <w:autoSpaceDN w:val="0"/>
        <w:adjustRightInd w:val="0"/>
        <w:spacing w:line="204" w:lineRule="auto"/>
        <w:ind w:left="0" w:firstLine="851"/>
        <w:jc w:val="both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КЗ «</w:t>
      </w:r>
      <w:r>
        <w:rPr>
          <w:sz w:val="28"/>
          <w:szCs w:val="28"/>
          <w:lang w:val="uk-UA" w:eastAsia="en-US"/>
        </w:rPr>
        <w:t>Дніпропетровськ</w:t>
      </w:r>
      <w:r w:rsidR="00025C9B">
        <w:rPr>
          <w:sz w:val="28"/>
          <w:szCs w:val="28"/>
          <w:lang w:val="uk-UA" w:eastAsia="en-US"/>
        </w:rPr>
        <w:t>а</w:t>
      </w:r>
      <w:r>
        <w:rPr>
          <w:sz w:val="28"/>
          <w:szCs w:val="28"/>
          <w:lang w:val="uk-UA" w:eastAsia="en-US"/>
        </w:rPr>
        <w:t xml:space="preserve"> обласн</w:t>
      </w:r>
      <w:r w:rsidR="00025C9B">
        <w:rPr>
          <w:sz w:val="28"/>
          <w:szCs w:val="28"/>
          <w:lang w:val="uk-UA" w:eastAsia="en-US"/>
        </w:rPr>
        <w:t>а дитяча клінічна лікарня</w:t>
      </w:r>
      <w:r>
        <w:rPr>
          <w:sz w:val="28"/>
          <w:szCs w:val="28"/>
          <w:lang w:val="uk-UA" w:eastAsia="en-US"/>
        </w:rPr>
        <w:t>» ДОР».</w:t>
      </w:r>
    </w:p>
    <w:p w:rsidR="005C4305" w:rsidRPr="002C27BE" w:rsidRDefault="005C4305" w:rsidP="009E025B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Pr="002C27BE">
        <w:rPr>
          <w:sz w:val="28"/>
          <w:szCs w:val="28"/>
          <w:lang w:val="uk-UA" w:eastAsia="en-US"/>
        </w:rPr>
        <w:t>Термін: щомісячно до 3 числа наступного</w:t>
      </w:r>
    </w:p>
    <w:p w:rsidR="005C4305" w:rsidRPr="005C4305" w:rsidRDefault="005C4305" w:rsidP="009E025B">
      <w:pPr>
        <w:pStyle w:val="af2"/>
        <w:widowControl w:val="0"/>
        <w:autoSpaceDE w:val="0"/>
        <w:autoSpaceDN w:val="0"/>
        <w:adjustRightInd w:val="0"/>
        <w:spacing w:line="204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44D27" w:rsidRPr="000744C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9E025B">
      <w:pPr>
        <w:pStyle w:val="a6"/>
        <w:spacing w:line="20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9E025B">
      <w:pPr>
        <w:pStyle w:val="a8"/>
        <w:spacing w:before="0" w:line="204" w:lineRule="auto"/>
        <w:ind w:firstLine="708"/>
        <w:rPr>
          <w:rFonts w:cs="Times New Roman"/>
        </w:rPr>
      </w:pPr>
    </w:p>
    <w:p w:rsidR="00744D27" w:rsidRPr="00145C41" w:rsidRDefault="005C4305" w:rsidP="009E025B">
      <w:pPr>
        <w:pStyle w:val="a9"/>
        <w:spacing w:line="204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9E025B">
      <w:pPr>
        <w:pStyle w:val="a6"/>
        <w:spacing w:line="204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744D27" w:rsidP="009E025B">
      <w:pPr>
        <w:pStyle w:val="a6"/>
        <w:tabs>
          <w:tab w:val="left" w:pos="993"/>
        </w:tabs>
        <w:spacing w:line="204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>від  18 січня 2018 року № 93 «</w:t>
      </w:r>
      <w:r w:rsidR="00025C9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 xml:space="preserve">Розподіл лікарського засобу «Імуноглобулін </w:t>
      </w:r>
      <w:proofErr w:type="spellStart"/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>антирезус</w:t>
      </w:r>
      <w:proofErr w:type="spellEnd"/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>Rho</w:t>
      </w:r>
      <w:proofErr w:type="spellEnd"/>
      <w:r w:rsidR="00025C9B" w:rsidRPr="00025C9B">
        <w:rPr>
          <w:rFonts w:ascii="Times New Roman" w:hAnsi="Times New Roman" w:cs="Times New Roman"/>
          <w:sz w:val="28"/>
          <w:szCs w:val="28"/>
          <w:lang w:val="uk-UA"/>
        </w:rPr>
        <w:t xml:space="preserve"> (D) людини» для запобігання гемолітичної хвороби новонароджених, закупленого за кошти Державного бюджету України на 2017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9E025B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025C9B">
        <w:rPr>
          <w:rFonts w:ascii="Times New Roman" w:hAnsi="Times New Roman" w:cs="Times New Roman"/>
          <w:sz w:val="28"/>
          <w:szCs w:val="28"/>
          <w:lang w:val="uk-UA"/>
        </w:rPr>
        <w:t xml:space="preserve">5 лютого 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92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5C9B">
        <w:rPr>
          <w:rFonts w:ascii="Times New Roman" w:hAnsi="Times New Roman" w:cs="Times New Roman"/>
          <w:sz w:val="28"/>
          <w:szCs w:val="28"/>
          <w:lang w:val="uk-UA"/>
        </w:rPr>
        <w:t>ГХН-3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9E025B">
      <w:pPr>
        <w:pStyle w:val="a6"/>
        <w:numPr>
          <w:ilvl w:val="0"/>
          <w:numId w:val="3"/>
        </w:numPr>
        <w:tabs>
          <w:tab w:val="left" w:pos="993"/>
        </w:tabs>
        <w:spacing w:line="204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>ів лікувально-профілактичних закладів, відповідно до додатку.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9E025B">
      <w:pPr>
        <w:spacing w:line="204" w:lineRule="auto"/>
        <w:rPr>
          <w:sz w:val="28"/>
          <w:szCs w:val="28"/>
          <w:lang w:val="uk-UA"/>
        </w:rPr>
      </w:pPr>
    </w:p>
    <w:p w:rsidR="00744D27" w:rsidRPr="000744C7" w:rsidRDefault="00E92410" w:rsidP="009E025B">
      <w:pPr>
        <w:spacing w:line="204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</w:t>
      </w:r>
      <w:r w:rsidR="00950A0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В.В. КУЛИК</w:t>
      </w:r>
    </w:p>
    <w:p w:rsidR="00197E4F" w:rsidRPr="00BB17BB" w:rsidRDefault="00197E4F" w:rsidP="009E025B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9E5" w:rsidRDefault="00B469E5" w:rsidP="00D016D4">
      <w:r>
        <w:separator/>
      </w:r>
    </w:p>
  </w:endnote>
  <w:endnote w:type="continuationSeparator" w:id="0">
    <w:p w:rsidR="00B469E5" w:rsidRDefault="00B469E5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9E5" w:rsidRDefault="00B469E5" w:rsidP="00D016D4">
      <w:r>
        <w:separator/>
      </w:r>
    </w:p>
  </w:footnote>
  <w:footnote w:type="continuationSeparator" w:id="0">
    <w:p w:rsidR="00B469E5" w:rsidRDefault="00B469E5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469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864394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B469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25C9B"/>
    <w:rsid w:val="000537F0"/>
    <w:rsid w:val="0013059B"/>
    <w:rsid w:val="00197E4F"/>
    <w:rsid w:val="001D1671"/>
    <w:rsid w:val="001F06CE"/>
    <w:rsid w:val="00224AA5"/>
    <w:rsid w:val="002840A2"/>
    <w:rsid w:val="002977BE"/>
    <w:rsid w:val="00302BE5"/>
    <w:rsid w:val="00324DCE"/>
    <w:rsid w:val="0035719D"/>
    <w:rsid w:val="00357EC8"/>
    <w:rsid w:val="00381C9D"/>
    <w:rsid w:val="00386488"/>
    <w:rsid w:val="003A7B3B"/>
    <w:rsid w:val="003E3787"/>
    <w:rsid w:val="00463A1D"/>
    <w:rsid w:val="0046637C"/>
    <w:rsid w:val="00492C6A"/>
    <w:rsid w:val="005B4D1A"/>
    <w:rsid w:val="005C4305"/>
    <w:rsid w:val="00606A51"/>
    <w:rsid w:val="006D4F93"/>
    <w:rsid w:val="007003DF"/>
    <w:rsid w:val="00744D27"/>
    <w:rsid w:val="007659EA"/>
    <w:rsid w:val="007678C9"/>
    <w:rsid w:val="007C0589"/>
    <w:rsid w:val="007F3A36"/>
    <w:rsid w:val="007F49AF"/>
    <w:rsid w:val="00806820"/>
    <w:rsid w:val="00826D6B"/>
    <w:rsid w:val="00864394"/>
    <w:rsid w:val="00881BD5"/>
    <w:rsid w:val="008B5D75"/>
    <w:rsid w:val="008C794D"/>
    <w:rsid w:val="008E7E01"/>
    <w:rsid w:val="008F4041"/>
    <w:rsid w:val="00903321"/>
    <w:rsid w:val="00950A09"/>
    <w:rsid w:val="00965AE7"/>
    <w:rsid w:val="00977CA4"/>
    <w:rsid w:val="009B76F6"/>
    <w:rsid w:val="009E025B"/>
    <w:rsid w:val="00A3321C"/>
    <w:rsid w:val="00A4247E"/>
    <w:rsid w:val="00A963AE"/>
    <w:rsid w:val="00AB6A90"/>
    <w:rsid w:val="00B11C1B"/>
    <w:rsid w:val="00B24CAF"/>
    <w:rsid w:val="00B37D8E"/>
    <w:rsid w:val="00B469E5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10032"/>
    <w:rsid w:val="00E22A54"/>
    <w:rsid w:val="00E23D5A"/>
    <w:rsid w:val="00E24C1F"/>
    <w:rsid w:val="00E92410"/>
    <w:rsid w:val="00EF1441"/>
    <w:rsid w:val="00EF41C0"/>
    <w:rsid w:val="00F31CA4"/>
    <w:rsid w:val="00F377F0"/>
    <w:rsid w:val="00F87595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00C95-F97F-4551-88AC-380A69C6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2018-02-12T10:57:00Z</cp:lastPrinted>
  <dcterms:created xsi:type="dcterms:W3CDTF">2018-02-07T15:17:00Z</dcterms:created>
  <dcterms:modified xsi:type="dcterms:W3CDTF">2018-02-14T09:33:00Z</dcterms:modified>
</cp:coreProperties>
</file>